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03-06/2024/4736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Саратов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Саратов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03-06/2024/4736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